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ABBA" w14:textId="7726AF8F" w:rsidR="001D535C" w:rsidRDefault="00BC20E9" w:rsidP="00102F16">
      <w:pPr>
        <w:pStyle w:val="Bodytext1"/>
        <w:shd w:val="clear" w:color="auto" w:fill="auto"/>
        <w:spacing w:after="0" w:line="288" w:lineRule="auto"/>
        <w:ind w:firstLine="0"/>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C230D4">
        <w:rPr>
          <w:rFonts w:cs="Arial"/>
          <w:b/>
          <w:sz w:val="20"/>
          <w:szCs w:val="20"/>
        </w:rPr>
        <w:t>5</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291ABB78" w:rsidR="001D535C" w:rsidRPr="00966633" w:rsidRDefault="001D535C" w:rsidP="001D535C">
      <w:pPr>
        <w:jc w:val="both"/>
        <w:rPr>
          <w:rFonts w:cs="Arial"/>
          <w:szCs w:val="20"/>
        </w:rPr>
      </w:pPr>
      <w:r w:rsidRPr="00966633">
        <w:rPr>
          <w:rFonts w:cs="Arial"/>
          <w:szCs w:val="20"/>
        </w:rPr>
        <w:t>V zvezi z javnim naročilom št. 430-</w:t>
      </w:r>
      <w:r w:rsidR="00C230D4">
        <w:rPr>
          <w:rFonts w:cs="Arial"/>
          <w:szCs w:val="20"/>
        </w:rPr>
        <w:t>49</w:t>
      </w:r>
      <w:r w:rsidRPr="00966633">
        <w:rPr>
          <w:rFonts w:cs="Arial"/>
          <w:szCs w:val="20"/>
        </w:rPr>
        <w:t>/202</w:t>
      </w:r>
      <w:r w:rsidR="00C230D4">
        <w:rPr>
          <w:rFonts w:cs="Arial"/>
          <w:szCs w:val="20"/>
        </w:rPr>
        <w:t>3</w:t>
      </w:r>
      <w:r w:rsidRPr="00966633">
        <w:rPr>
          <w:rFonts w:cs="Arial"/>
          <w:szCs w:val="20"/>
        </w:rPr>
        <w:t xml:space="preserve">, katerega predmet </w:t>
      </w:r>
      <w:r>
        <w:rPr>
          <w:rFonts w:cs="Arial"/>
          <w:szCs w:val="20"/>
        </w:rPr>
        <w:t xml:space="preserve">je </w:t>
      </w:r>
      <w:r w:rsidR="00ED4E3D" w:rsidRPr="009D492F">
        <w:rPr>
          <w:rFonts w:cs="Arial"/>
          <w:b/>
          <w:bCs/>
          <w:szCs w:val="20"/>
        </w:rPr>
        <w:t>»</w:t>
      </w:r>
      <w:r w:rsidR="00C230D4">
        <w:rPr>
          <w:b/>
          <w:bCs/>
        </w:rPr>
        <w:t>I</w:t>
      </w:r>
      <w:r w:rsidR="00C230D4" w:rsidRPr="00C230D4">
        <w:rPr>
          <w:b/>
          <w:bCs/>
        </w:rPr>
        <w:t>zvajanje programa tečaja slovenskega jezika za osebe s priznano mednarodno zaščito</w:t>
      </w:r>
      <w:r w:rsidR="00ED4E3D" w:rsidRPr="009D492F">
        <w:rPr>
          <w:rFonts w:eastAsia="Arial Unicode MS" w:cs="Arial"/>
          <w:b/>
          <w:bCs/>
          <w:szCs w:val="20"/>
          <w:lang w:eastAsia="sl-SI"/>
        </w:rPr>
        <w:t>«</w:t>
      </w:r>
      <w:r w:rsidR="00ED4E3D">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230D4">
        <w:rPr>
          <w:rFonts w:cs="Arial"/>
          <w:szCs w:val="20"/>
        </w:rPr>
        <w:t xml:space="preserve">(Uradni list RS, št. 69/11 – uradno prečiščeno besedilo, 158/20, 3/22 – </w:t>
      </w:r>
      <w:proofErr w:type="spellStart"/>
      <w:r w:rsidR="00C230D4" w:rsidRPr="00C230D4">
        <w:rPr>
          <w:rFonts w:cs="Arial"/>
          <w:szCs w:val="20"/>
        </w:rPr>
        <w:t>ZDeb</w:t>
      </w:r>
      <w:proofErr w:type="spellEnd"/>
      <w:r w:rsidR="00C230D4" w:rsidRPr="00C230D4">
        <w:rPr>
          <w:rFonts w:cs="Arial"/>
          <w:szCs w:val="20"/>
        </w:rPr>
        <w:t xml:space="preserve"> in 16/23 – </w:t>
      </w:r>
      <w:proofErr w:type="spellStart"/>
      <w:r w:rsidR="00C230D4" w:rsidRPr="00C230D4">
        <w:rPr>
          <w:rFonts w:cs="Arial"/>
          <w:szCs w:val="20"/>
        </w:rPr>
        <w:t>ZZPri</w:t>
      </w:r>
      <w:proofErr w:type="spellEnd"/>
      <w:r w:rsidR="00C230D4" w:rsidRPr="00C230D4">
        <w:rPr>
          <w:rFonts w:cs="Arial"/>
          <w:szCs w:val="20"/>
        </w:rPr>
        <w:t xml:space="preserve">)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7777777"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072388" w:rsidRPr="0015743C" w14:paraId="79AAA9C7" w14:textId="77777777" w:rsidTr="0042182F">
        <w:trPr>
          <w:trHeight w:val="284"/>
        </w:trPr>
        <w:tc>
          <w:tcPr>
            <w:tcW w:w="2652"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42182F">
        <w:trPr>
          <w:trHeight w:val="425"/>
        </w:trPr>
        <w:tc>
          <w:tcPr>
            <w:tcW w:w="2652" w:type="dxa"/>
            <w:shd w:val="clear" w:color="auto" w:fill="auto"/>
          </w:tcPr>
          <w:p w14:paraId="23403433" w14:textId="77777777" w:rsidR="00072388" w:rsidRPr="0015743C" w:rsidRDefault="00072388" w:rsidP="0042182F">
            <w:pPr>
              <w:spacing w:line="240" w:lineRule="exact"/>
              <w:rPr>
                <w:rFonts w:cs="Arial"/>
                <w:b/>
                <w:szCs w:val="20"/>
              </w:rPr>
            </w:pPr>
          </w:p>
        </w:tc>
        <w:tc>
          <w:tcPr>
            <w:tcW w:w="3018"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827"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1B7160">
      <w:headerReference w:type="default" r:id="rId6"/>
      <w:footerReference w:type="default" r:id="rId7"/>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A77CA" w14:textId="77777777" w:rsidR="00C230D4" w:rsidRDefault="00C230D4" w:rsidP="007D101E">
    <w:pPr>
      <w:pStyle w:val="Noga"/>
      <w:jc w:val="center"/>
      <w:rPr>
        <w:sz w:val="18"/>
        <w:szCs w:val="18"/>
      </w:rPr>
    </w:pPr>
  </w:p>
  <w:p w14:paraId="45EAC1FF" w14:textId="2ADFBFB6" w:rsidR="007D101E" w:rsidRPr="00C230D4" w:rsidRDefault="001D535C" w:rsidP="007D101E">
    <w:pPr>
      <w:pStyle w:val="Noga"/>
      <w:jc w:val="center"/>
      <w:rPr>
        <w:sz w:val="18"/>
        <w:szCs w:val="18"/>
      </w:rPr>
    </w:pPr>
    <w:r w:rsidRPr="00C230D4">
      <w:rPr>
        <w:sz w:val="18"/>
        <w:szCs w:val="18"/>
      </w:rPr>
      <w:t>JN 430-</w:t>
    </w:r>
    <w:r w:rsidR="00C230D4">
      <w:rPr>
        <w:sz w:val="18"/>
        <w:szCs w:val="18"/>
      </w:rPr>
      <w:t>49</w:t>
    </w:r>
    <w:r w:rsidRPr="00C230D4">
      <w:rPr>
        <w:sz w:val="18"/>
        <w:szCs w:val="18"/>
      </w:rPr>
      <w:t>/202</w:t>
    </w:r>
    <w:r w:rsidR="00C230D4">
      <w:rPr>
        <w:sz w:val="18"/>
        <w:szCs w:val="18"/>
      </w:rPr>
      <w:t>3</w:t>
    </w:r>
  </w:p>
  <w:p w14:paraId="5A21345E" w14:textId="77777777" w:rsidR="002A790E" w:rsidRDefault="00072388"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42D2DAE5" w:rsidR="002A790E" w:rsidRPr="00B51691" w:rsidRDefault="00102F16" w:rsidP="001B7160">
    <w:pPr>
      <w:pStyle w:val="Glava"/>
      <w:spacing w:line="240" w:lineRule="exact"/>
      <w:rPr>
        <w:rFonts w:cs="Arial"/>
        <w:b/>
        <w:sz w:val="18"/>
        <w:szCs w:val="18"/>
      </w:rPr>
    </w:pPr>
    <w:r>
      <w:rPr>
        <w:noProof/>
      </w:rPr>
      <w:drawing>
        <wp:anchor distT="0" distB="0" distL="114300" distR="114300" simplePos="0" relativeHeight="251659264" behindDoc="0" locked="0" layoutInCell="1" allowOverlap="1" wp14:anchorId="2E246A72" wp14:editId="65FD673A">
          <wp:simplePos x="0" y="0"/>
          <wp:positionH relativeFrom="margin">
            <wp:posOffset>4448175</wp:posOffset>
          </wp:positionH>
          <wp:positionV relativeFrom="paragraph">
            <wp:posOffset>27940</wp:posOffset>
          </wp:positionV>
          <wp:extent cx="1997710" cy="419100"/>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72388"/>
    <w:rsid w:val="00102F16"/>
    <w:rsid w:val="001D535C"/>
    <w:rsid w:val="00902141"/>
    <w:rsid w:val="00BC20E9"/>
    <w:rsid w:val="00C230D4"/>
    <w:rsid w:val="00E4433F"/>
    <w:rsid w:val="00E86C1E"/>
    <w:rsid w:val="00E908F1"/>
    <w:rsid w:val="00ED4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uiPriority w:val="99"/>
    <w:rsid w:val="001D535C"/>
    <w:pPr>
      <w:tabs>
        <w:tab w:val="center" w:pos="4320"/>
        <w:tab w:val="right" w:pos="8640"/>
      </w:tabs>
    </w:pPr>
  </w:style>
  <w:style w:type="character" w:customStyle="1" w:styleId="NogaZnak">
    <w:name w:val="Noga Znak"/>
    <w:basedOn w:val="Privzetapisavaodstavka"/>
    <w:link w:val="Noga"/>
    <w:uiPriority w:val="99"/>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6</cp:revision>
  <dcterms:created xsi:type="dcterms:W3CDTF">2022-10-03T06:47:00Z</dcterms:created>
  <dcterms:modified xsi:type="dcterms:W3CDTF">2023-05-17T07:48:00Z</dcterms:modified>
</cp:coreProperties>
</file>